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22" w:rsidRPr="001A4ED6" w:rsidRDefault="001A4ED6" w:rsidP="001A4ED6">
      <w:pPr>
        <w:spacing w:after="120"/>
        <w:jc w:val="center"/>
        <w:rPr>
          <w:b/>
          <w:sz w:val="28"/>
        </w:rPr>
      </w:pPr>
      <w:r w:rsidRPr="001A4ED6">
        <w:rPr>
          <w:b/>
          <w:sz w:val="28"/>
        </w:rPr>
        <w:t>PowerPoint 6</w:t>
      </w:r>
    </w:p>
    <w:p w:rsidR="002E6351" w:rsidRPr="001A4ED6" w:rsidRDefault="002E6351" w:rsidP="00AB3B82">
      <w:pPr>
        <w:spacing w:after="120"/>
        <w:jc w:val="center"/>
        <w:rPr>
          <w:b/>
          <w:sz w:val="24"/>
        </w:rPr>
      </w:pPr>
      <w:r w:rsidRPr="001A4ED6">
        <w:rPr>
          <w:b/>
          <w:sz w:val="24"/>
        </w:rPr>
        <w:t>Efekty v</w:t>
      </w:r>
      <w:r w:rsidR="001258C0">
        <w:rPr>
          <w:b/>
          <w:sz w:val="24"/>
        </w:rPr>
        <w:t> </w:t>
      </w:r>
      <w:r w:rsidRPr="001A4ED6">
        <w:rPr>
          <w:b/>
          <w:sz w:val="24"/>
        </w:rPr>
        <w:t>prezentaci</w:t>
      </w:r>
      <w:r w:rsidR="001258C0">
        <w:rPr>
          <w:b/>
          <w:sz w:val="24"/>
        </w:rPr>
        <w:t>, hromadná úprava snímků</w:t>
      </w:r>
    </w:p>
    <w:p w:rsidR="002E6351" w:rsidRDefault="002E6351" w:rsidP="002E6351">
      <w:pPr>
        <w:pStyle w:val="Odstavecseseznamem"/>
        <w:numPr>
          <w:ilvl w:val="0"/>
          <w:numId w:val="1"/>
        </w:numPr>
      </w:pPr>
      <w:r>
        <w:t>přiměřené množství efektů prezentaci udělá zajímavější a zvyšuje pozornost, ! příliš mnoho různých efektů pozornost rozptyluje a prezentaci roztříští</w:t>
      </w:r>
    </w:p>
    <w:p w:rsidR="002E6351" w:rsidRPr="00AB3B82" w:rsidRDefault="002E6351" w:rsidP="00AB3B82">
      <w:pPr>
        <w:spacing w:after="120"/>
        <w:rPr>
          <w:b/>
          <w:sz w:val="24"/>
          <w:u w:val="single"/>
        </w:rPr>
      </w:pPr>
      <w:r w:rsidRPr="00AB3B82">
        <w:rPr>
          <w:b/>
          <w:sz w:val="24"/>
          <w:u w:val="single"/>
        </w:rPr>
        <w:t>Animace</w:t>
      </w:r>
    </w:p>
    <w:p w:rsidR="002E6351" w:rsidRDefault="002E6351" w:rsidP="002E6351">
      <w:pPr>
        <w:pStyle w:val="Odstavecseseznamem"/>
        <w:numPr>
          <w:ilvl w:val="0"/>
          <w:numId w:val="1"/>
        </w:numPr>
      </w:pPr>
      <w:r>
        <w:t>možno použít na text, obrázek, atd., možno použít pokaždé jinou animaci</w:t>
      </w:r>
      <w:r w:rsidR="00B96F67">
        <w:t>, objekt může mít i více animací</w:t>
      </w:r>
    </w:p>
    <w:p w:rsidR="00100B61" w:rsidRPr="001A4ED6" w:rsidRDefault="00100B61" w:rsidP="00100B61">
      <w:pPr>
        <w:pStyle w:val="Odstavecseseznamem"/>
        <w:numPr>
          <w:ilvl w:val="0"/>
          <w:numId w:val="1"/>
        </w:numPr>
        <w:rPr>
          <w:b/>
        </w:rPr>
      </w:pPr>
      <w:r w:rsidRPr="001A4ED6">
        <w:rPr>
          <w:b/>
        </w:rPr>
        <w:t>typy efektů</w:t>
      </w:r>
      <w:r w:rsidR="0004774B">
        <w:rPr>
          <w:b/>
        </w:rPr>
        <w:t xml:space="preserve"> </w:t>
      </w:r>
      <w:r w:rsidR="0004774B">
        <w:t>(viz galerie – rozbalit Více n. rozbalit Přidat animaci)</w:t>
      </w:r>
      <w:r w:rsidRPr="001A4ED6">
        <w:rPr>
          <w:b/>
        </w:rPr>
        <w:t>:</w:t>
      </w:r>
    </w:p>
    <w:p w:rsidR="00100B61" w:rsidRDefault="00100B61" w:rsidP="00100B61">
      <w:pPr>
        <w:pStyle w:val="Odstavecseseznamem"/>
        <w:numPr>
          <w:ilvl w:val="1"/>
          <w:numId w:val="1"/>
        </w:numPr>
      </w:pPr>
      <w:r w:rsidRPr="001A4ED6">
        <w:rPr>
          <w:u w:val="single"/>
        </w:rPr>
        <w:t>Úvodní</w:t>
      </w:r>
      <w:r>
        <w:t xml:space="preserve"> – objekt není vidět, zobrazí se efektním způsobem</w:t>
      </w:r>
    </w:p>
    <w:p w:rsidR="00100B61" w:rsidRDefault="00100B61" w:rsidP="00100B61">
      <w:pPr>
        <w:pStyle w:val="Odstavecseseznamem"/>
        <w:numPr>
          <w:ilvl w:val="1"/>
          <w:numId w:val="1"/>
        </w:numPr>
      </w:pPr>
      <w:r w:rsidRPr="001A4ED6">
        <w:rPr>
          <w:u w:val="single"/>
        </w:rPr>
        <w:t xml:space="preserve">Zvýrazňující </w:t>
      </w:r>
      <w:r>
        <w:t>– objekt je vidět, zvýrazní se</w:t>
      </w:r>
    </w:p>
    <w:p w:rsidR="00100B61" w:rsidRDefault="00100B61" w:rsidP="00100B61">
      <w:pPr>
        <w:pStyle w:val="Odstavecseseznamem"/>
        <w:numPr>
          <w:ilvl w:val="1"/>
          <w:numId w:val="1"/>
        </w:numPr>
      </w:pPr>
      <w:r w:rsidRPr="001A4ED6">
        <w:rPr>
          <w:u w:val="single"/>
        </w:rPr>
        <w:t>Závěrečné</w:t>
      </w:r>
      <w:r>
        <w:t xml:space="preserve"> – objekt je vidět, zmizí efektním způsobem</w:t>
      </w:r>
    </w:p>
    <w:p w:rsidR="00100B61" w:rsidRDefault="00100B61" w:rsidP="00100B61">
      <w:pPr>
        <w:pStyle w:val="Odstavecseseznamem"/>
        <w:numPr>
          <w:ilvl w:val="1"/>
          <w:numId w:val="1"/>
        </w:numPr>
      </w:pPr>
      <w:r w:rsidRPr="001A4ED6">
        <w:rPr>
          <w:u w:val="single"/>
        </w:rPr>
        <w:t>Dráhy pohybu</w:t>
      </w:r>
      <w:r>
        <w:t xml:space="preserve"> – možno nakreslit vlastní cestu objektu po snímku</w:t>
      </w:r>
    </w:p>
    <w:p w:rsidR="00B96F67" w:rsidRDefault="00B96F67" w:rsidP="00121648">
      <w:pPr>
        <w:pStyle w:val="Odstavecseseznamem"/>
        <w:numPr>
          <w:ilvl w:val="1"/>
          <w:numId w:val="1"/>
        </w:numPr>
        <w:spacing w:after="120"/>
        <w:ind w:left="1434" w:hanging="357"/>
        <w:contextualSpacing w:val="0"/>
      </w:pPr>
      <w:r>
        <w:t>kompletní seznam je na konci galerie (Další …)</w:t>
      </w:r>
    </w:p>
    <w:p w:rsidR="0004774B" w:rsidRPr="001A4ED6" w:rsidRDefault="0004774B" w:rsidP="0004774B">
      <w:pPr>
        <w:pStyle w:val="Odstavecseseznamem"/>
        <w:numPr>
          <w:ilvl w:val="0"/>
          <w:numId w:val="1"/>
        </w:numPr>
        <w:rPr>
          <w:b/>
        </w:rPr>
      </w:pPr>
      <w:r w:rsidRPr="001A4ED6">
        <w:rPr>
          <w:b/>
        </w:rPr>
        <w:t>vložení</w:t>
      </w:r>
      <w:r w:rsidR="002002CD">
        <w:rPr>
          <w:b/>
        </w:rPr>
        <w:t xml:space="preserve"> animace</w:t>
      </w:r>
      <w:r w:rsidRPr="001A4ED6">
        <w:rPr>
          <w:b/>
        </w:rPr>
        <w:t>:</w:t>
      </w:r>
    </w:p>
    <w:p w:rsidR="0004774B" w:rsidRDefault="0004774B" w:rsidP="0004774B">
      <w:pPr>
        <w:pStyle w:val="Odstavecseseznamem"/>
        <w:numPr>
          <w:ilvl w:val="1"/>
          <w:numId w:val="1"/>
        </w:numPr>
      </w:pPr>
      <w:r>
        <w:t>označit objekt, který se má pohybovat</w:t>
      </w:r>
    </w:p>
    <w:p w:rsidR="002002CD" w:rsidRPr="002002CD" w:rsidRDefault="0004774B" w:rsidP="002002CD">
      <w:pPr>
        <w:pStyle w:val="Odstavecseseznamem"/>
        <w:numPr>
          <w:ilvl w:val="1"/>
          <w:numId w:val="1"/>
        </w:numPr>
      </w:pPr>
      <w:r>
        <w:t xml:space="preserve">karta </w:t>
      </w:r>
      <w:r w:rsidRPr="001A4ED6">
        <w:rPr>
          <w:b/>
        </w:rPr>
        <w:t>Animace</w:t>
      </w:r>
      <w:r>
        <w:t>: vybrat z galerie animací (ihned je vidět náhled)</w:t>
      </w:r>
      <w:r w:rsidR="002002CD" w:rsidRPr="002002CD">
        <w:rPr>
          <w:b/>
        </w:rPr>
        <w:t xml:space="preserve"> </w:t>
      </w:r>
    </w:p>
    <w:p w:rsidR="0004774B" w:rsidRDefault="002002CD" w:rsidP="00121648">
      <w:pPr>
        <w:pStyle w:val="Odstavecseseznamem"/>
        <w:numPr>
          <w:ilvl w:val="1"/>
          <w:numId w:val="1"/>
        </w:numPr>
        <w:spacing w:after="120"/>
        <w:ind w:left="1434" w:hanging="357"/>
        <w:contextualSpacing w:val="0"/>
      </w:pPr>
      <w:r w:rsidRPr="002002CD">
        <w:rPr>
          <w:b/>
        </w:rPr>
        <w:t>Možnosti efektu</w:t>
      </w:r>
      <w:r>
        <w:t xml:space="preserve"> – upřesňuje vlastnosti animace, např. směr</w:t>
      </w:r>
    </w:p>
    <w:p w:rsidR="00B96F67" w:rsidRPr="00EC41D6" w:rsidRDefault="0004774B" w:rsidP="00B96F67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EC41D6">
        <w:rPr>
          <w:b/>
        </w:rPr>
        <w:t>sk</w:t>
      </w:r>
      <w:proofErr w:type="spellEnd"/>
      <w:r w:rsidRPr="00EC41D6">
        <w:rPr>
          <w:b/>
        </w:rPr>
        <w:t xml:space="preserve">. </w:t>
      </w:r>
      <w:r w:rsidR="00B96F67" w:rsidRPr="00EC41D6">
        <w:rPr>
          <w:b/>
        </w:rPr>
        <w:t>Rozšířené možnosti animací</w:t>
      </w:r>
      <w:r w:rsidRPr="00EC41D6">
        <w:rPr>
          <w:b/>
        </w:rPr>
        <w:t>:</w:t>
      </w:r>
    </w:p>
    <w:p w:rsidR="0004774B" w:rsidRDefault="0004774B" w:rsidP="0004774B">
      <w:pPr>
        <w:pStyle w:val="Odstavecseseznamem"/>
        <w:numPr>
          <w:ilvl w:val="1"/>
          <w:numId w:val="1"/>
        </w:numPr>
      </w:pPr>
      <w:r>
        <w:rPr>
          <w:b/>
        </w:rPr>
        <w:t xml:space="preserve">Podokno animací </w:t>
      </w:r>
      <w:r>
        <w:t xml:space="preserve">– vpravo </w:t>
      </w:r>
      <w:r w:rsidR="00121648">
        <w:t>od snímku -</w:t>
      </w:r>
      <w:r>
        <w:t xml:space="preserve"> přehled všech animací na snímku – možno označit a upravit</w:t>
      </w:r>
    </w:p>
    <w:p w:rsidR="0004774B" w:rsidRDefault="0004774B" w:rsidP="0004774B">
      <w:pPr>
        <w:pStyle w:val="Odstavecseseznamem"/>
        <w:numPr>
          <w:ilvl w:val="1"/>
          <w:numId w:val="1"/>
        </w:numPr>
      </w:pPr>
      <w:r>
        <w:rPr>
          <w:b/>
        </w:rPr>
        <w:t xml:space="preserve">Přidat animaci </w:t>
      </w:r>
      <w:r>
        <w:t>– objektu je možno přidávat další animace</w:t>
      </w:r>
    </w:p>
    <w:p w:rsidR="0004774B" w:rsidRDefault="0004774B" w:rsidP="0004774B">
      <w:pPr>
        <w:pStyle w:val="Odstavecseseznamem"/>
        <w:numPr>
          <w:ilvl w:val="1"/>
          <w:numId w:val="1"/>
        </w:numPr>
      </w:pPr>
      <w:r>
        <w:rPr>
          <w:b/>
        </w:rPr>
        <w:t xml:space="preserve">Aktivační událost </w:t>
      </w:r>
      <w:r>
        <w:t>–</w:t>
      </w:r>
      <w:r w:rsidR="00EC41D6">
        <w:t xml:space="preserve"> mo</w:t>
      </w:r>
      <w:r>
        <w:t>žno nastavit událost, která spustí animaci</w:t>
      </w:r>
    </w:p>
    <w:p w:rsidR="00EC41D6" w:rsidRDefault="00EC41D6" w:rsidP="00121648">
      <w:pPr>
        <w:pStyle w:val="Odstavecseseznamem"/>
        <w:numPr>
          <w:ilvl w:val="1"/>
          <w:numId w:val="1"/>
        </w:numPr>
        <w:spacing w:after="120"/>
        <w:ind w:left="1434" w:hanging="357"/>
        <w:contextualSpacing w:val="0"/>
      </w:pPr>
      <w:r>
        <w:rPr>
          <w:b/>
        </w:rPr>
        <w:t xml:space="preserve">Kopírovat animaci </w:t>
      </w:r>
      <w:r>
        <w:t>– kopírování animace na jiný objekt (označit objekt s animací, Kopírovat animaci, označit nový objekt)</w:t>
      </w:r>
    </w:p>
    <w:p w:rsidR="00EC41D6" w:rsidRPr="00EC41D6" w:rsidRDefault="00EC41D6" w:rsidP="00EC41D6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sk</w:t>
      </w:r>
      <w:proofErr w:type="spellEnd"/>
      <w:r>
        <w:rPr>
          <w:b/>
        </w:rPr>
        <w:t>. Časování:</w:t>
      </w:r>
    </w:p>
    <w:p w:rsidR="00F61EF3" w:rsidRPr="00F61EF3" w:rsidRDefault="00EC41D6" w:rsidP="00EC41D6">
      <w:pPr>
        <w:pStyle w:val="Odstavecseseznamem"/>
        <w:numPr>
          <w:ilvl w:val="1"/>
          <w:numId w:val="1"/>
        </w:numPr>
      </w:pPr>
      <w:r>
        <w:rPr>
          <w:b/>
        </w:rPr>
        <w:t>Začátek</w:t>
      </w:r>
      <w:r w:rsidR="00F61EF3">
        <w:rPr>
          <w:b/>
        </w:rPr>
        <w:t>:</w:t>
      </w:r>
    </w:p>
    <w:p w:rsidR="00F61EF3" w:rsidRDefault="00EC41D6" w:rsidP="00F61EF3">
      <w:pPr>
        <w:pStyle w:val="Odstavecseseznamem"/>
        <w:numPr>
          <w:ilvl w:val="2"/>
          <w:numId w:val="1"/>
        </w:numPr>
      </w:pPr>
      <w:r w:rsidRPr="00F61EF3">
        <w:rPr>
          <w:b/>
        </w:rPr>
        <w:t>Při kliknutí</w:t>
      </w:r>
      <w:r>
        <w:t xml:space="preserve"> (animace se spustí kliknutím myší n. klávesnicí</w:t>
      </w:r>
      <w:r w:rsidR="00F61EF3">
        <w:t>, ! prezentace se zastaví a čeká na spuštění animace)</w:t>
      </w:r>
    </w:p>
    <w:p w:rsidR="00EC41D6" w:rsidRDefault="00F61EF3" w:rsidP="00F61EF3">
      <w:pPr>
        <w:pStyle w:val="Odstavecseseznamem"/>
        <w:numPr>
          <w:ilvl w:val="2"/>
          <w:numId w:val="1"/>
        </w:numPr>
      </w:pPr>
      <w:r w:rsidRPr="00F61EF3">
        <w:rPr>
          <w:b/>
        </w:rPr>
        <w:t>S předchozím</w:t>
      </w:r>
      <w:r>
        <w:t xml:space="preserve"> (animace se automaticky spustí zároveň s předchozí animací – běží současně)</w:t>
      </w:r>
    </w:p>
    <w:p w:rsidR="00F61EF3" w:rsidRDefault="00F61EF3" w:rsidP="00F61EF3">
      <w:pPr>
        <w:pStyle w:val="Odstavecseseznamem"/>
        <w:numPr>
          <w:ilvl w:val="2"/>
          <w:numId w:val="1"/>
        </w:numPr>
      </w:pPr>
      <w:r w:rsidRPr="00F61EF3">
        <w:rPr>
          <w:b/>
        </w:rPr>
        <w:t>Po předchozím</w:t>
      </w:r>
      <w:r>
        <w:t xml:space="preserve"> (animace se automaticky spustí po dokončení předchozí animace)</w:t>
      </w:r>
    </w:p>
    <w:p w:rsidR="00F61EF3" w:rsidRDefault="00F61EF3" w:rsidP="00EC41D6">
      <w:pPr>
        <w:pStyle w:val="Odstavecseseznamem"/>
        <w:numPr>
          <w:ilvl w:val="1"/>
          <w:numId w:val="1"/>
        </w:numPr>
      </w:pPr>
      <w:r>
        <w:rPr>
          <w:b/>
        </w:rPr>
        <w:t xml:space="preserve">Doba trvání </w:t>
      </w:r>
      <w:r>
        <w:rPr>
          <w:b/>
        </w:rPr>
        <w:softHyphen/>
        <w:t xml:space="preserve">– </w:t>
      </w:r>
      <w:r>
        <w:t>nastavení doby trvání animace</w:t>
      </w:r>
    </w:p>
    <w:p w:rsidR="00F61EF3" w:rsidRDefault="00F61EF3" w:rsidP="00EC41D6">
      <w:pPr>
        <w:pStyle w:val="Odstavecseseznamem"/>
        <w:numPr>
          <w:ilvl w:val="1"/>
          <w:numId w:val="1"/>
        </w:numPr>
      </w:pPr>
      <w:r>
        <w:rPr>
          <w:b/>
        </w:rPr>
        <w:t xml:space="preserve">Zpoždění </w:t>
      </w:r>
      <w:r w:rsidR="00E91BD8">
        <w:t>–</w:t>
      </w:r>
      <w:r>
        <w:t xml:space="preserve"> </w:t>
      </w:r>
      <w:r w:rsidR="00E91BD8">
        <w:t>je-li nastaven začátek animace dalšího objektu Po předchozím, je možno začít se zpožděním</w:t>
      </w:r>
    </w:p>
    <w:p w:rsidR="00E91BD8" w:rsidRDefault="00E91BD8" w:rsidP="00121648">
      <w:pPr>
        <w:pStyle w:val="Odstavecseseznamem"/>
        <w:numPr>
          <w:ilvl w:val="1"/>
          <w:numId w:val="1"/>
        </w:numPr>
        <w:spacing w:after="120"/>
        <w:ind w:left="1434" w:hanging="357"/>
        <w:contextualSpacing w:val="0"/>
      </w:pPr>
      <w:r>
        <w:rPr>
          <w:b/>
        </w:rPr>
        <w:t xml:space="preserve">Změnit pořadí animace </w:t>
      </w:r>
      <w:r>
        <w:t>– v Podokně animací šipkami n. přetažením myší</w:t>
      </w:r>
    </w:p>
    <w:p w:rsidR="00C66249" w:rsidRDefault="00C66249" w:rsidP="00C66249">
      <w:pPr>
        <w:pStyle w:val="Odstavecseseznamem"/>
        <w:numPr>
          <w:ilvl w:val="0"/>
          <w:numId w:val="1"/>
        </w:numPr>
      </w:pPr>
      <w:r>
        <w:rPr>
          <w:b/>
        </w:rPr>
        <w:t xml:space="preserve">Možnosti animace – </w:t>
      </w:r>
      <w:r>
        <w:t>dialogové okno pro podrobnější nastavení animace:</w:t>
      </w:r>
    </w:p>
    <w:p w:rsidR="00C66249" w:rsidRDefault="00C66249" w:rsidP="00C66249">
      <w:pPr>
        <w:pStyle w:val="Odstavecseseznamem"/>
        <w:numPr>
          <w:ilvl w:val="1"/>
          <w:numId w:val="1"/>
        </w:numPr>
      </w:pPr>
      <w:r>
        <w:t xml:space="preserve">kliknout na rozbalovací čtvereček vpravo dole ve </w:t>
      </w:r>
      <w:proofErr w:type="spellStart"/>
      <w:r>
        <w:t>sk</w:t>
      </w:r>
      <w:proofErr w:type="spellEnd"/>
      <w:r>
        <w:t>. Animace n. rozbalit šipku u označené animace v Podokně animace</w:t>
      </w:r>
    </w:p>
    <w:p w:rsidR="00C66249" w:rsidRDefault="00C66249" w:rsidP="00C66249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Časování</w:t>
      </w:r>
    </w:p>
    <w:p w:rsidR="00C71523" w:rsidRPr="00C71523" w:rsidRDefault="00C66249" w:rsidP="00C66249">
      <w:pPr>
        <w:pStyle w:val="Odstavecseseznamem"/>
        <w:numPr>
          <w:ilvl w:val="1"/>
          <w:numId w:val="1"/>
        </w:numPr>
      </w:pPr>
      <w:r>
        <w:rPr>
          <w:b/>
        </w:rPr>
        <w:t>Efekt</w:t>
      </w:r>
      <w:r w:rsidR="00121648">
        <w:rPr>
          <w:b/>
        </w:rPr>
        <w:t>:</w:t>
      </w:r>
    </w:p>
    <w:p w:rsidR="00C71523" w:rsidRDefault="00C66249" w:rsidP="00C71523">
      <w:pPr>
        <w:pStyle w:val="Odstavecseseznamem"/>
        <w:numPr>
          <w:ilvl w:val="2"/>
          <w:numId w:val="1"/>
        </w:numPr>
      </w:pPr>
      <w:r>
        <w:t xml:space="preserve">možno nastavit </w:t>
      </w:r>
      <w:r w:rsidRPr="00C71523">
        <w:rPr>
          <w:b/>
        </w:rPr>
        <w:t>Zvuk</w:t>
      </w:r>
      <w:r>
        <w:t xml:space="preserve"> (! u mluvené prezentace jsou výrazné zvuky nevhodné)</w:t>
      </w:r>
    </w:p>
    <w:p w:rsidR="00C66249" w:rsidRDefault="00C71523" w:rsidP="00C71523">
      <w:pPr>
        <w:pStyle w:val="Odstavecseseznamem"/>
        <w:numPr>
          <w:ilvl w:val="2"/>
          <w:numId w:val="1"/>
        </w:numPr>
      </w:pPr>
      <w:r w:rsidRPr="00C71523">
        <w:rPr>
          <w:b/>
        </w:rPr>
        <w:t>Po animaci</w:t>
      </w:r>
      <w:r>
        <w:t xml:space="preserve"> - chování objektu po animaci (Netlumit – objekt zůstane, Skrýt po animaci, Skrýt při dalším kliknutí myši, možno změnit barvu)</w:t>
      </w:r>
    </w:p>
    <w:p w:rsidR="00C71523" w:rsidRDefault="00C71523" w:rsidP="00C71523">
      <w:pPr>
        <w:pStyle w:val="Odstavecseseznamem"/>
        <w:numPr>
          <w:ilvl w:val="2"/>
          <w:numId w:val="1"/>
        </w:numPr>
      </w:pPr>
      <w:r>
        <w:t xml:space="preserve">u textu </w:t>
      </w:r>
      <w:r>
        <w:rPr>
          <w:b/>
        </w:rPr>
        <w:t xml:space="preserve">Animovat text </w:t>
      </w:r>
      <w:r>
        <w:t>(celý najednou, po slovech, po písmenech)</w:t>
      </w:r>
    </w:p>
    <w:p w:rsidR="00C71523" w:rsidRDefault="00C71523" w:rsidP="00C71523">
      <w:pPr>
        <w:pStyle w:val="Odstavecseseznamem"/>
        <w:numPr>
          <w:ilvl w:val="2"/>
          <w:numId w:val="1"/>
        </w:numPr>
      </w:pPr>
      <w:r>
        <w:t xml:space="preserve">popř. další efekty podle </w:t>
      </w:r>
      <w:r w:rsidR="002F1442">
        <w:t xml:space="preserve">druhu animace, </w:t>
      </w:r>
      <w:proofErr w:type="spellStart"/>
      <w:r w:rsidR="002F1442">
        <w:t>SmartArt</w:t>
      </w:r>
      <w:proofErr w:type="spellEnd"/>
      <w:r w:rsidR="002F1442">
        <w:t xml:space="preserve"> možno „</w:t>
      </w:r>
      <w:proofErr w:type="spellStart"/>
      <w:r w:rsidR="002F1442">
        <w:t>rozanimovat</w:t>
      </w:r>
      <w:proofErr w:type="spellEnd"/>
      <w:r w:rsidR="002F1442">
        <w:t xml:space="preserve"> po jednotlivých tvarech</w:t>
      </w:r>
    </w:p>
    <w:p w:rsidR="00C66249" w:rsidRDefault="002F1442" w:rsidP="00121648">
      <w:pPr>
        <w:pStyle w:val="Odstavecseseznamem"/>
        <w:numPr>
          <w:ilvl w:val="1"/>
          <w:numId w:val="1"/>
        </w:numPr>
        <w:spacing w:after="120"/>
        <w:ind w:left="1434" w:hanging="357"/>
        <w:contextualSpacing w:val="0"/>
      </w:pPr>
      <w:r w:rsidRPr="002F1442">
        <w:rPr>
          <w:b/>
        </w:rPr>
        <w:t>Animace textu</w:t>
      </w:r>
    </w:p>
    <w:p w:rsidR="00E91BD8" w:rsidRPr="002002CD" w:rsidRDefault="002002CD" w:rsidP="00E91BD8">
      <w:pPr>
        <w:pStyle w:val="Odstavecseseznamem"/>
        <w:numPr>
          <w:ilvl w:val="0"/>
          <w:numId w:val="1"/>
        </w:numPr>
      </w:pPr>
      <w:r>
        <w:rPr>
          <w:b/>
        </w:rPr>
        <w:t>o</w:t>
      </w:r>
      <w:r w:rsidR="00E91BD8">
        <w:rPr>
          <w:b/>
        </w:rPr>
        <w:t>dstranění animace</w:t>
      </w:r>
      <w:r>
        <w:rPr>
          <w:b/>
        </w:rPr>
        <w:t>:</w:t>
      </w:r>
    </w:p>
    <w:p w:rsidR="001258C0" w:rsidRDefault="002002CD" w:rsidP="00AB3B82">
      <w:pPr>
        <w:pStyle w:val="Odstavecseseznamem"/>
        <w:numPr>
          <w:ilvl w:val="1"/>
          <w:numId w:val="1"/>
        </w:numPr>
      </w:pPr>
      <w:r>
        <w:t xml:space="preserve">kliknout na objekt, karta Animace – z galerie vybrat Žádná (n. v Podokně animací: kliknout na animaci, </w:t>
      </w:r>
      <w:proofErr w:type="spellStart"/>
      <w:r>
        <w:t>Delete</w:t>
      </w:r>
      <w:proofErr w:type="spellEnd"/>
      <w:r>
        <w:t xml:space="preserve"> n. PTM – vybrat Odebrat)</w:t>
      </w:r>
    </w:p>
    <w:p w:rsidR="001258C0" w:rsidRDefault="001258C0">
      <w:r>
        <w:br w:type="page"/>
      </w:r>
    </w:p>
    <w:p w:rsidR="00B96F67" w:rsidRPr="00AB3B82" w:rsidRDefault="00B96F67" w:rsidP="006A0A41">
      <w:pPr>
        <w:spacing w:after="60"/>
        <w:rPr>
          <w:b/>
          <w:sz w:val="24"/>
          <w:u w:val="single"/>
        </w:rPr>
      </w:pPr>
      <w:r w:rsidRPr="00AB3B82">
        <w:rPr>
          <w:b/>
          <w:sz w:val="24"/>
          <w:u w:val="single"/>
        </w:rPr>
        <w:lastRenderedPageBreak/>
        <w:t>Přechod snímku</w:t>
      </w:r>
    </w:p>
    <w:p w:rsidR="00B96F67" w:rsidRDefault="00B96F67" w:rsidP="00B96F67">
      <w:pPr>
        <w:pStyle w:val="Odstavecseseznamem"/>
        <w:numPr>
          <w:ilvl w:val="0"/>
          <w:numId w:val="1"/>
        </w:numPr>
      </w:pPr>
      <w:r>
        <w:t>efekt pro přechod mezi snímky (</w:t>
      </w:r>
      <w:r w:rsidR="00121648">
        <w:t>způsob otevření</w:t>
      </w:r>
      <w:r w:rsidR="001A4ED6">
        <w:t xml:space="preserve"> snímk</w:t>
      </w:r>
      <w:r w:rsidR="00121648">
        <w:t>u</w:t>
      </w:r>
      <w:r w:rsidR="001A4ED6">
        <w:t>), nejlépe</w:t>
      </w:r>
      <w:r>
        <w:t xml:space="preserve"> jednotný pro všechny</w:t>
      </w:r>
    </w:p>
    <w:p w:rsidR="00B96F67" w:rsidRPr="001A4ED6" w:rsidRDefault="00B96F67" w:rsidP="00B96F67">
      <w:pPr>
        <w:pStyle w:val="Odstavecseseznamem"/>
        <w:numPr>
          <w:ilvl w:val="0"/>
          <w:numId w:val="1"/>
        </w:numPr>
        <w:rPr>
          <w:b/>
        </w:rPr>
      </w:pPr>
      <w:r w:rsidRPr="001A4ED6">
        <w:rPr>
          <w:b/>
        </w:rPr>
        <w:t>nastavení:</w:t>
      </w:r>
    </w:p>
    <w:p w:rsidR="00B96F67" w:rsidRDefault="00B96F67" w:rsidP="00B96F67">
      <w:pPr>
        <w:pStyle w:val="Odstavecseseznamem"/>
        <w:numPr>
          <w:ilvl w:val="1"/>
          <w:numId w:val="1"/>
        </w:numPr>
      </w:pPr>
      <w:r>
        <w:t xml:space="preserve">karta </w:t>
      </w:r>
      <w:r w:rsidRPr="001A4ED6">
        <w:rPr>
          <w:b/>
        </w:rPr>
        <w:t>Přechody</w:t>
      </w:r>
      <w:r>
        <w:t>: vybrat z galerie (ihned je vidět náhled</w:t>
      </w:r>
      <w:r w:rsidR="001E26B8">
        <w:t xml:space="preserve">, náhled možno spustit znovu – </w:t>
      </w:r>
      <w:proofErr w:type="spellStart"/>
      <w:r w:rsidR="001E26B8">
        <w:t>sk</w:t>
      </w:r>
      <w:proofErr w:type="spellEnd"/>
      <w:r w:rsidR="001E26B8">
        <w:t>. Náhled</w:t>
      </w:r>
      <w:r>
        <w:t>)</w:t>
      </w:r>
    </w:p>
    <w:p w:rsidR="00B96F67" w:rsidRDefault="001E26B8" w:rsidP="00B96F67">
      <w:pPr>
        <w:pStyle w:val="Odstavecseseznamem"/>
        <w:numPr>
          <w:ilvl w:val="0"/>
          <w:numId w:val="1"/>
        </w:numPr>
      </w:pPr>
      <w:r w:rsidRPr="00121648">
        <w:rPr>
          <w:b/>
        </w:rPr>
        <w:t>Možnosti efektu</w:t>
      </w:r>
      <w:r>
        <w:t xml:space="preserve"> - upřesnění vlastností přechodu</w:t>
      </w:r>
    </w:p>
    <w:p w:rsidR="001E26B8" w:rsidRDefault="001E26B8" w:rsidP="00B96F67">
      <w:pPr>
        <w:pStyle w:val="Odstavecseseznamem"/>
        <w:numPr>
          <w:ilvl w:val="0"/>
          <w:numId w:val="1"/>
        </w:numPr>
      </w:pPr>
      <w:proofErr w:type="spellStart"/>
      <w:r>
        <w:t>sk</w:t>
      </w:r>
      <w:proofErr w:type="spellEnd"/>
      <w:r>
        <w:t>. Časování:</w:t>
      </w:r>
    </w:p>
    <w:p w:rsidR="00496D50" w:rsidRPr="001A4ED6" w:rsidRDefault="00496D50" w:rsidP="00496D50">
      <w:pPr>
        <w:pStyle w:val="Odstavecseseznamem"/>
        <w:numPr>
          <w:ilvl w:val="1"/>
          <w:numId w:val="1"/>
        </w:numPr>
        <w:rPr>
          <w:b/>
        </w:rPr>
      </w:pPr>
      <w:r w:rsidRPr="001A4ED6">
        <w:rPr>
          <w:b/>
        </w:rPr>
        <w:t>Použít u všech</w:t>
      </w:r>
    </w:p>
    <w:p w:rsidR="00496D50" w:rsidRDefault="00496D50" w:rsidP="00496D50">
      <w:pPr>
        <w:pStyle w:val="Odstavecseseznamem"/>
        <w:numPr>
          <w:ilvl w:val="1"/>
          <w:numId w:val="1"/>
        </w:numPr>
      </w:pPr>
      <w:r w:rsidRPr="001A4ED6">
        <w:rPr>
          <w:b/>
        </w:rPr>
        <w:t>Zvuk</w:t>
      </w:r>
      <w:r>
        <w:t xml:space="preserve"> – rozbalovací nabídka (</w:t>
      </w:r>
      <w:r w:rsidR="001E26B8">
        <w:t xml:space="preserve">Jiný zvuk - </w:t>
      </w:r>
      <w:r>
        <w:t>lze použít pouze formát WAV)</w:t>
      </w:r>
      <w:r w:rsidR="00E91BD8">
        <w:t xml:space="preserve"> - ! u mluvené prezentace jsou výrazné zvuky nevhodné</w:t>
      </w:r>
    </w:p>
    <w:p w:rsidR="00496D50" w:rsidRDefault="00496D50" w:rsidP="00496D50">
      <w:pPr>
        <w:pStyle w:val="Odstavecseseznamem"/>
        <w:numPr>
          <w:ilvl w:val="1"/>
          <w:numId w:val="1"/>
        </w:numPr>
      </w:pPr>
      <w:r w:rsidRPr="001A4ED6">
        <w:rPr>
          <w:b/>
        </w:rPr>
        <w:t>Doba trvání</w:t>
      </w:r>
      <w:r>
        <w:t xml:space="preserve"> – nastavit</w:t>
      </w:r>
    </w:p>
    <w:p w:rsidR="00496D50" w:rsidRDefault="00496D50" w:rsidP="00496D50">
      <w:pPr>
        <w:pStyle w:val="Odstavecseseznamem"/>
        <w:numPr>
          <w:ilvl w:val="1"/>
          <w:numId w:val="1"/>
        </w:numPr>
      </w:pPr>
      <w:r w:rsidRPr="001A4ED6">
        <w:rPr>
          <w:b/>
        </w:rPr>
        <w:t>Přejít na snímek</w:t>
      </w:r>
      <w:r>
        <w:t xml:space="preserve">: </w:t>
      </w:r>
    </w:p>
    <w:p w:rsidR="00496D50" w:rsidRDefault="00496D50" w:rsidP="00496D50">
      <w:pPr>
        <w:pStyle w:val="Odstavecseseznamem"/>
        <w:numPr>
          <w:ilvl w:val="2"/>
          <w:numId w:val="1"/>
        </w:numPr>
      </w:pPr>
      <w:r w:rsidRPr="001A4ED6">
        <w:rPr>
          <w:b/>
        </w:rPr>
        <w:t>Při kliknutí myší</w:t>
      </w:r>
      <w:r>
        <w:t xml:space="preserve"> (vhodné pro prezentaci s mluveným doprovodem – prezentující ovládá dle potřeby)</w:t>
      </w:r>
    </w:p>
    <w:p w:rsidR="00496D50" w:rsidRDefault="00496D50" w:rsidP="006A0A41">
      <w:pPr>
        <w:pStyle w:val="Odstavecseseznamem"/>
        <w:numPr>
          <w:ilvl w:val="2"/>
          <w:numId w:val="1"/>
        </w:numPr>
        <w:spacing w:after="120"/>
        <w:ind w:left="2154" w:hanging="357"/>
        <w:contextualSpacing w:val="0"/>
      </w:pPr>
      <w:r w:rsidRPr="001A4ED6">
        <w:rPr>
          <w:b/>
        </w:rPr>
        <w:t>Za:</w:t>
      </w:r>
      <w:r>
        <w:t xml:space="preserve"> - nastavit čas automatického přechodu na další snímek od posledního zobrazeného objektu (vhodné pro automatické promítání prezentace)</w:t>
      </w:r>
    </w:p>
    <w:p w:rsidR="001A4ED6" w:rsidRPr="00AB3B82" w:rsidRDefault="001A4ED6" w:rsidP="006A0A41">
      <w:pPr>
        <w:spacing w:after="60"/>
        <w:rPr>
          <w:b/>
          <w:sz w:val="24"/>
          <w:u w:val="single"/>
        </w:rPr>
      </w:pPr>
      <w:r w:rsidRPr="00AB3B82">
        <w:rPr>
          <w:b/>
          <w:sz w:val="24"/>
          <w:u w:val="single"/>
        </w:rPr>
        <w:t>Tlačítka akcí</w:t>
      </w:r>
    </w:p>
    <w:p w:rsidR="001A4ED6" w:rsidRDefault="00645CF9" w:rsidP="001A4ED6">
      <w:pPr>
        <w:pStyle w:val="Odstavecseseznamem"/>
        <w:numPr>
          <w:ilvl w:val="0"/>
          <w:numId w:val="1"/>
        </w:numPr>
      </w:pPr>
      <w:r>
        <w:t>pomocí tlačítka</w:t>
      </w:r>
      <w:r w:rsidR="001A4ED6">
        <w:t xml:space="preserve"> se </w:t>
      </w:r>
      <w:r>
        <w:t xml:space="preserve">v prezentaci </w:t>
      </w:r>
      <w:r w:rsidR="001A4ED6">
        <w:t xml:space="preserve">automaticky provede nějaká „akce“, např. spuštění zvuku, přechod na jiný snímek, spuštění videa, programu, přechod vpřed či vzad, atd. – prezentace může být </w:t>
      </w:r>
      <w:r w:rsidR="001A4ED6" w:rsidRPr="001E26B8">
        <w:rPr>
          <w:b/>
        </w:rPr>
        <w:t>interaktivní</w:t>
      </w:r>
    </w:p>
    <w:p w:rsidR="001A4ED6" w:rsidRPr="001A4ED6" w:rsidRDefault="001A4ED6" w:rsidP="001A4ED6">
      <w:pPr>
        <w:pStyle w:val="Odstavecseseznamem"/>
        <w:numPr>
          <w:ilvl w:val="0"/>
          <w:numId w:val="1"/>
        </w:numPr>
      </w:pPr>
      <w:r>
        <w:rPr>
          <w:b/>
        </w:rPr>
        <w:t>vložení tlačítka:</w:t>
      </w:r>
    </w:p>
    <w:p w:rsidR="001A4ED6" w:rsidRDefault="000918E9" w:rsidP="001A4ED6">
      <w:pPr>
        <w:pStyle w:val="Odstavecseseznamem"/>
        <w:numPr>
          <w:ilvl w:val="1"/>
          <w:numId w:val="1"/>
        </w:numPr>
      </w:pPr>
      <w:r>
        <w:t xml:space="preserve">karta Vložení, </w:t>
      </w:r>
      <w:proofErr w:type="spellStart"/>
      <w:r>
        <w:t>sk</w:t>
      </w:r>
      <w:proofErr w:type="spellEnd"/>
      <w:r>
        <w:t xml:space="preserve">. Ilustrace, </w:t>
      </w:r>
      <w:r w:rsidRPr="000918E9">
        <w:rPr>
          <w:b/>
        </w:rPr>
        <w:t>Obrazce</w:t>
      </w:r>
      <w:r>
        <w:t xml:space="preserve"> – vybrat tvar z nabídky Tlačítka akcí </w:t>
      </w:r>
    </w:p>
    <w:p w:rsidR="000918E9" w:rsidRDefault="000918E9" w:rsidP="001A4ED6">
      <w:pPr>
        <w:pStyle w:val="Odstavecseseznamem"/>
        <w:numPr>
          <w:ilvl w:val="1"/>
          <w:numId w:val="1"/>
        </w:numPr>
      </w:pPr>
      <w:r>
        <w:t>myší roztáhnout tvar na příslušném místě na snímku</w:t>
      </w:r>
    </w:p>
    <w:p w:rsidR="000918E9" w:rsidRPr="000918E9" w:rsidRDefault="000918E9" w:rsidP="000918E9">
      <w:pPr>
        <w:pStyle w:val="Odstavecseseznamem"/>
        <w:numPr>
          <w:ilvl w:val="0"/>
          <w:numId w:val="1"/>
        </w:numPr>
      </w:pPr>
      <w:r>
        <w:rPr>
          <w:b/>
        </w:rPr>
        <w:t xml:space="preserve">nastavení akce </w:t>
      </w:r>
      <w:r>
        <w:t>(ihned n. později)</w:t>
      </w:r>
      <w:r>
        <w:rPr>
          <w:b/>
        </w:rPr>
        <w:t>:</w:t>
      </w:r>
    </w:p>
    <w:p w:rsidR="000918E9" w:rsidRPr="000918E9" w:rsidRDefault="000918E9" w:rsidP="000918E9">
      <w:pPr>
        <w:pStyle w:val="Odstavecseseznamem"/>
        <w:numPr>
          <w:ilvl w:val="1"/>
          <w:numId w:val="1"/>
        </w:numPr>
      </w:pPr>
      <w:r>
        <w:t xml:space="preserve">PTM na tlačítko, z nabídky vybrat </w:t>
      </w:r>
      <w:r w:rsidRPr="000918E9">
        <w:rPr>
          <w:b/>
        </w:rPr>
        <w:t>Upravit odkaz</w:t>
      </w:r>
      <w:r>
        <w:t xml:space="preserve"> – zobrazí se dialogové okno </w:t>
      </w:r>
      <w:r w:rsidRPr="000918E9">
        <w:rPr>
          <w:b/>
        </w:rPr>
        <w:t>Nastavení akcí:</w:t>
      </w:r>
    </w:p>
    <w:p w:rsidR="000918E9" w:rsidRDefault="000918E9" w:rsidP="000918E9">
      <w:pPr>
        <w:pStyle w:val="Odstavecseseznamem"/>
        <w:numPr>
          <w:ilvl w:val="2"/>
          <w:numId w:val="1"/>
        </w:numPr>
      </w:pPr>
      <w:r>
        <w:t>výběr ovládání tlačítka – Kliknutí myší n. Umístění myši na tlačítko</w:t>
      </w:r>
    </w:p>
    <w:p w:rsidR="000918E9" w:rsidRDefault="000918E9" w:rsidP="000918E9">
      <w:pPr>
        <w:pStyle w:val="Odstavecseseznamem"/>
        <w:numPr>
          <w:ilvl w:val="2"/>
          <w:numId w:val="1"/>
        </w:numPr>
      </w:pPr>
      <w:r w:rsidRPr="00645CF9">
        <w:rPr>
          <w:b/>
        </w:rPr>
        <w:t>Akce</w:t>
      </w:r>
      <w:r>
        <w:t>:</w:t>
      </w:r>
      <w:r w:rsidR="00645CF9">
        <w:t xml:space="preserve"> zejména </w:t>
      </w:r>
      <w:r w:rsidR="00645CF9" w:rsidRPr="00645CF9">
        <w:rPr>
          <w:b/>
        </w:rPr>
        <w:t>Přejít na</w:t>
      </w:r>
      <w:r w:rsidR="00645CF9">
        <w:t xml:space="preserve"> </w:t>
      </w:r>
      <w:r w:rsidR="00645CF9" w:rsidRPr="00645CF9">
        <w:rPr>
          <w:b/>
        </w:rPr>
        <w:t>cíl hypertextového odkazu</w:t>
      </w:r>
      <w:r w:rsidR="00645CF9">
        <w:t xml:space="preserve"> – vybrat kam</w:t>
      </w:r>
    </w:p>
    <w:p w:rsidR="00645CF9" w:rsidRDefault="00645CF9" w:rsidP="006A0A41">
      <w:pPr>
        <w:pStyle w:val="Odstavecseseznamem"/>
        <w:numPr>
          <w:ilvl w:val="2"/>
          <w:numId w:val="1"/>
        </w:numPr>
        <w:spacing w:after="120"/>
        <w:ind w:left="2154" w:hanging="357"/>
        <w:contextualSpacing w:val="0"/>
      </w:pPr>
      <w:r w:rsidRPr="00645CF9">
        <w:rPr>
          <w:b/>
        </w:rPr>
        <w:t>Přehrát zvuk</w:t>
      </w:r>
      <w:r>
        <w:t xml:space="preserve"> </w:t>
      </w:r>
      <w:r w:rsidR="002F1442">
        <w:t>–</w:t>
      </w:r>
      <w:r>
        <w:t xml:space="preserve"> vybrat</w:t>
      </w:r>
    </w:p>
    <w:p w:rsidR="002F1442" w:rsidRPr="00AB3B82" w:rsidRDefault="002F1442" w:rsidP="006A0A41">
      <w:pPr>
        <w:spacing w:after="60"/>
        <w:rPr>
          <w:b/>
          <w:sz w:val="24"/>
          <w:u w:val="single"/>
        </w:rPr>
      </w:pPr>
      <w:r w:rsidRPr="00AB3B82">
        <w:rPr>
          <w:b/>
          <w:sz w:val="24"/>
          <w:u w:val="single"/>
        </w:rPr>
        <w:t>Vložení zvuku do snímku</w:t>
      </w:r>
    </w:p>
    <w:p w:rsidR="002F1442" w:rsidRDefault="002F1442" w:rsidP="002F1442">
      <w:pPr>
        <w:pStyle w:val="Odstavecseseznamem"/>
        <w:numPr>
          <w:ilvl w:val="0"/>
          <w:numId w:val="1"/>
        </w:numPr>
      </w:pPr>
      <w:r>
        <w:t xml:space="preserve">karta Vložení, </w:t>
      </w:r>
      <w:proofErr w:type="spellStart"/>
      <w:r>
        <w:t>sk</w:t>
      </w:r>
      <w:proofErr w:type="spellEnd"/>
      <w:r>
        <w:t>. Multimédia, Zvuk - ! velmi vzroste datová velikost prezentace</w:t>
      </w:r>
    </w:p>
    <w:p w:rsidR="00121648" w:rsidRDefault="002F1442" w:rsidP="006A0A41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>
        <w:t>je třeba nastavit, zda se bude přehrávat automaticky n. po kliknutí myší</w:t>
      </w:r>
    </w:p>
    <w:p w:rsidR="00E442A9" w:rsidRPr="001258C0" w:rsidRDefault="00E442A9" w:rsidP="006A0A41">
      <w:pPr>
        <w:spacing w:after="60"/>
        <w:rPr>
          <w:b/>
          <w:sz w:val="24"/>
          <w:u w:val="single"/>
        </w:rPr>
      </w:pPr>
      <w:r w:rsidRPr="001258C0">
        <w:rPr>
          <w:b/>
          <w:sz w:val="24"/>
          <w:u w:val="single"/>
        </w:rPr>
        <w:t>Zápatí snímků</w:t>
      </w:r>
    </w:p>
    <w:p w:rsidR="00E442A9" w:rsidRDefault="00930645" w:rsidP="00E442A9">
      <w:pPr>
        <w:pStyle w:val="Odstavecseseznamem"/>
        <w:numPr>
          <w:ilvl w:val="0"/>
          <w:numId w:val="1"/>
        </w:numPr>
      </w:pPr>
      <w:r>
        <w:t>slouží k zobrazení údaje na všech snímcích – omezené možnosti (nelze vložit grafiku apod.)</w:t>
      </w:r>
    </w:p>
    <w:p w:rsidR="00930645" w:rsidRPr="00930645" w:rsidRDefault="00930645" w:rsidP="00E442A9">
      <w:pPr>
        <w:pStyle w:val="Odstavecseseznamem"/>
        <w:numPr>
          <w:ilvl w:val="0"/>
          <w:numId w:val="1"/>
        </w:numPr>
      </w:pPr>
      <w:r>
        <w:rPr>
          <w:b/>
        </w:rPr>
        <w:t>vložení zápatí:</w:t>
      </w:r>
    </w:p>
    <w:p w:rsidR="00930645" w:rsidRDefault="00930645" w:rsidP="00930645">
      <w:pPr>
        <w:pStyle w:val="Odstavecseseznamem"/>
        <w:numPr>
          <w:ilvl w:val="1"/>
          <w:numId w:val="1"/>
        </w:numPr>
      </w:pPr>
      <w:r>
        <w:t xml:space="preserve">karta Vložení, </w:t>
      </w:r>
      <w:proofErr w:type="spellStart"/>
      <w:r>
        <w:t>sk</w:t>
      </w:r>
      <w:proofErr w:type="spellEnd"/>
      <w:r>
        <w:t xml:space="preserve">. Text, </w:t>
      </w:r>
      <w:r w:rsidRPr="006A0A41">
        <w:rPr>
          <w:b/>
        </w:rPr>
        <w:t>Záhlaví a zápatí</w:t>
      </w:r>
      <w:r>
        <w:t>, záložka Snímek – možno zaškrtnout zobrazení:</w:t>
      </w:r>
    </w:p>
    <w:p w:rsidR="00930645" w:rsidRDefault="00930645" w:rsidP="00930645">
      <w:pPr>
        <w:pStyle w:val="Odstavecseseznamem"/>
        <w:numPr>
          <w:ilvl w:val="2"/>
          <w:numId w:val="1"/>
        </w:numPr>
      </w:pPr>
      <w:r w:rsidRPr="001258C0">
        <w:rPr>
          <w:b/>
        </w:rPr>
        <w:t>Datum a čas</w:t>
      </w:r>
      <w:r>
        <w:t xml:space="preserve"> – možno zvolit Automaticky aktualizované (vybrat způsob) n. Neměnné</w:t>
      </w:r>
    </w:p>
    <w:p w:rsidR="00930645" w:rsidRPr="001258C0" w:rsidRDefault="00930645" w:rsidP="00930645">
      <w:pPr>
        <w:pStyle w:val="Odstavecseseznamem"/>
        <w:numPr>
          <w:ilvl w:val="2"/>
          <w:numId w:val="1"/>
        </w:numPr>
        <w:rPr>
          <w:b/>
        </w:rPr>
      </w:pPr>
      <w:r w:rsidRPr="001258C0">
        <w:rPr>
          <w:b/>
        </w:rPr>
        <w:t>Číslo snímku</w:t>
      </w:r>
    </w:p>
    <w:p w:rsidR="00930645" w:rsidRPr="001258C0" w:rsidRDefault="00930645" w:rsidP="00930645">
      <w:pPr>
        <w:pStyle w:val="Odstavecseseznamem"/>
        <w:numPr>
          <w:ilvl w:val="2"/>
          <w:numId w:val="1"/>
        </w:numPr>
        <w:rPr>
          <w:b/>
        </w:rPr>
      </w:pPr>
      <w:r>
        <w:t xml:space="preserve">Zápatí </w:t>
      </w:r>
      <w:r w:rsidR="002A03A8">
        <w:t>–</w:t>
      </w:r>
      <w:r>
        <w:t xml:space="preserve"> </w:t>
      </w:r>
      <w:r w:rsidR="002A03A8">
        <w:t xml:space="preserve">do pole zadat </w:t>
      </w:r>
      <w:r w:rsidR="002A03A8" w:rsidRPr="001258C0">
        <w:rPr>
          <w:b/>
        </w:rPr>
        <w:t>text</w:t>
      </w:r>
    </w:p>
    <w:p w:rsidR="002A03A8" w:rsidRDefault="002A03A8" w:rsidP="00930645">
      <w:pPr>
        <w:pStyle w:val="Odstavecseseznamem"/>
        <w:numPr>
          <w:ilvl w:val="2"/>
          <w:numId w:val="1"/>
        </w:numPr>
      </w:pPr>
      <w:r>
        <w:t>možno zaškrtnout Nezobrazovat na úvodním snímku</w:t>
      </w:r>
    </w:p>
    <w:p w:rsidR="002A03A8" w:rsidRDefault="002A03A8" w:rsidP="006A0A41">
      <w:pPr>
        <w:pStyle w:val="Odstavecseseznamem"/>
        <w:numPr>
          <w:ilvl w:val="2"/>
          <w:numId w:val="1"/>
        </w:numPr>
        <w:spacing w:after="120"/>
        <w:ind w:left="2154" w:hanging="357"/>
        <w:contextualSpacing w:val="0"/>
      </w:pPr>
      <w:r>
        <w:t xml:space="preserve">zvolit, zda </w:t>
      </w:r>
      <w:r w:rsidRPr="001258C0">
        <w:rPr>
          <w:b/>
        </w:rPr>
        <w:t>Použít u všech</w:t>
      </w:r>
      <w:r>
        <w:t xml:space="preserve"> (zobrazí se na všech snímcích) n. Použít (zobrazí se jen na aktuálním snímku)</w:t>
      </w:r>
    </w:p>
    <w:p w:rsidR="002A03A8" w:rsidRPr="001258C0" w:rsidRDefault="002A03A8" w:rsidP="006A0A41">
      <w:pPr>
        <w:spacing w:after="60"/>
        <w:rPr>
          <w:b/>
          <w:sz w:val="24"/>
          <w:u w:val="single"/>
        </w:rPr>
      </w:pPr>
      <w:bookmarkStart w:id="0" w:name="_GoBack"/>
      <w:r w:rsidRPr="001258C0">
        <w:rPr>
          <w:b/>
          <w:sz w:val="24"/>
          <w:u w:val="single"/>
        </w:rPr>
        <w:t>Předloha snímků</w:t>
      </w:r>
    </w:p>
    <w:bookmarkEnd w:id="0"/>
    <w:p w:rsidR="002A03A8" w:rsidRDefault="002A03A8" w:rsidP="002A03A8">
      <w:pPr>
        <w:pStyle w:val="Odstavecseseznamem"/>
        <w:numPr>
          <w:ilvl w:val="0"/>
          <w:numId w:val="1"/>
        </w:numPr>
      </w:pPr>
      <w:r>
        <w:t xml:space="preserve">slouží pro </w:t>
      </w:r>
      <w:r w:rsidR="009834B7" w:rsidRPr="006A0A41">
        <w:rPr>
          <w:b/>
        </w:rPr>
        <w:t>hromadnou</w:t>
      </w:r>
      <w:r w:rsidR="009834B7">
        <w:t xml:space="preserve"> </w:t>
      </w:r>
      <w:r>
        <w:t>změnu vzhledu všech snímků</w:t>
      </w:r>
      <w:r w:rsidR="009834B7">
        <w:t xml:space="preserve"> n. všech snímků se stejným rozložením </w:t>
      </w:r>
      <w:r w:rsidR="009834B7" w:rsidRPr="006A0A41">
        <w:rPr>
          <w:b/>
        </w:rPr>
        <w:t>najednou</w:t>
      </w:r>
    </w:p>
    <w:p w:rsidR="006A0A41" w:rsidRDefault="002A03A8" w:rsidP="002A03A8">
      <w:pPr>
        <w:pStyle w:val="Odstavecseseznamem"/>
        <w:numPr>
          <w:ilvl w:val="0"/>
          <w:numId w:val="1"/>
        </w:numPr>
      </w:pPr>
      <w:r>
        <w:t xml:space="preserve">karta Zobrazení, </w:t>
      </w:r>
      <w:proofErr w:type="spellStart"/>
      <w:r>
        <w:t>sk</w:t>
      </w:r>
      <w:proofErr w:type="spellEnd"/>
      <w:r>
        <w:t xml:space="preserve">. Zobrazení předlohy, </w:t>
      </w:r>
      <w:r w:rsidRPr="006A0A41">
        <w:rPr>
          <w:b/>
        </w:rPr>
        <w:t xml:space="preserve">Předloha </w:t>
      </w:r>
      <w:proofErr w:type="spellStart"/>
      <w:r w:rsidRPr="006A0A41">
        <w:rPr>
          <w:b/>
        </w:rPr>
        <w:t>snímků</w:t>
      </w:r>
      <w:r w:rsidR="006A0A41">
        <w:t>:</w:t>
      </w:r>
      <w:proofErr w:type="spellEnd"/>
    </w:p>
    <w:p w:rsidR="002A03A8" w:rsidRDefault="009834B7" w:rsidP="006A0A41">
      <w:pPr>
        <w:pStyle w:val="Odstavecseseznamem"/>
        <w:numPr>
          <w:ilvl w:val="1"/>
          <w:numId w:val="1"/>
        </w:numPr>
      </w:pPr>
      <w:r>
        <w:t>v levé části</w:t>
      </w:r>
      <w:r>
        <w:t xml:space="preserve"> se zobrazí náhledy hlavního snímku (úplně nahoře) a všech druhů rozložení snímků</w:t>
      </w:r>
    </w:p>
    <w:p w:rsidR="006A0A41" w:rsidRDefault="006A0A41" w:rsidP="006A0A41">
      <w:pPr>
        <w:pStyle w:val="Odstavecseseznamem"/>
        <w:numPr>
          <w:ilvl w:val="1"/>
          <w:numId w:val="1"/>
        </w:numPr>
      </w:pPr>
      <w:r>
        <w:t>vybereme hlavní snímek n. druh rozložení a pomocí karet provedeme změnu (</w:t>
      </w:r>
      <w:r>
        <w:t>možno např. vložit logo, změnit písmo nadpisu, odrážky a číslování atd.</w:t>
      </w:r>
      <w:r>
        <w:t>)</w:t>
      </w:r>
    </w:p>
    <w:p w:rsidR="006A0A41" w:rsidRDefault="006A0A41" w:rsidP="006A0A41">
      <w:pPr>
        <w:pStyle w:val="Odstavecseseznamem"/>
        <w:numPr>
          <w:ilvl w:val="1"/>
          <w:numId w:val="1"/>
        </w:numPr>
      </w:pPr>
      <w:r>
        <w:t>karta Předloha snímků, Zavřít předlohu</w:t>
      </w:r>
    </w:p>
    <w:p w:rsidR="009834B7" w:rsidRDefault="009834B7" w:rsidP="002A03A8">
      <w:pPr>
        <w:pStyle w:val="Odstavecseseznamem"/>
        <w:numPr>
          <w:ilvl w:val="0"/>
          <w:numId w:val="1"/>
        </w:numPr>
      </w:pPr>
      <w:r>
        <w:t xml:space="preserve">pokud </w:t>
      </w:r>
      <w:r w:rsidR="006A0A41">
        <w:t xml:space="preserve">jsme </w:t>
      </w:r>
      <w:r>
        <w:t>vybr</w:t>
      </w:r>
      <w:r w:rsidR="006A0A41">
        <w:t>ali</w:t>
      </w:r>
      <w:r>
        <w:t xml:space="preserve"> </w:t>
      </w:r>
      <w:r w:rsidRPr="006A0A41">
        <w:rPr>
          <w:b/>
        </w:rPr>
        <w:t>hlavní snímek</w:t>
      </w:r>
      <w:r>
        <w:t xml:space="preserve"> – změna se projeví </w:t>
      </w:r>
      <w:r w:rsidRPr="006A0A41">
        <w:rPr>
          <w:b/>
        </w:rPr>
        <w:t>na všech snímcích</w:t>
      </w:r>
    </w:p>
    <w:p w:rsidR="006A0A41" w:rsidRPr="002A03A8" w:rsidRDefault="006A0A41" w:rsidP="002A03A8">
      <w:pPr>
        <w:pStyle w:val="Odstavecseseznamem"/>
        <w:numPr>
          <w:ilvl w:val="0"/>
          <w:numId w:val="1"/>
        </w:numPr>
      </w:pPr>
      <w:r>
        <w:t xml:space="preserve">pokud jsme vybrali </w:t>
      </w:r>
      <w:r w:rsidRPr="006A0A41">
        <w:rPr>
          <w:b/>
        </w:rPr>
        <w:t>snímek s určitým rozložením</w:t>
      </w:r>
      <w:r>
        <w:t xml:space="preserve"> – změna se projeví </w:t>
      </w:r>
      <w:r w:rsidRPr="006A0A41">
        <w:rPr>
          <w:b/>
        </w:rPr>
        <w:t>na všech snímcích se stejným rozložením</w:t>
      </w:r>
    </w:p>
    <w:sectPr w:rsidR="006A0A41" w:rsidRPr="002A03A8" w:rsidSect="001258C0">
      <w:footerReference w:type="default" r:id="rId7"/>
      <w:pgSz w:w="11906" w:h="16838" w:code="9"/>
      <w:pgMar w:top="340" w:right="425" w:bottom="284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D8" w:rsidRDefault="00302AD8" w:rsidP="00121648">
      <w:pPr>
        <w:spacing w:after="0" w:line="240" w:lineRule="auto"/>
      </w:pPr>
      <w:r>
        <w:separator/>
      </w:r>
    </w:p>
  </w:endnote>
  <w:endnote w:type="continuationSeparator" w:id="0">
    <w:p w:rsidR="00302AD8" w:rsidRDefault="00302AD8" w:rsidP="0012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118625"/>
      <w:docPartObj>
        <w:docPartGallery w:val="Page Numbers (Bottom of Page)"/>
        <w:docPartUnique/>
      </w:docPartObj>
    </w:sdtPr>
    <w:sdtEndPr/>
    <w:sdtContent>
      <w:p w:rsidR="00121648" w:rsidRDefault="001216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8C0">
          <w:rPr>
            <w:noProof/>
          </w:rPr>
          <w:t>2</w:t>
        </w:r>
        <w:r>
          <w:fldChar w:fldCharType="end"/>
        </w:r>
      </w:p>
    </w:sdtContent>
  </w:sdt>
  <w:p w:rsidR="00121648" w:rsidRDefault="001216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D8" w:rsidRDefault="00302AD8" w:rsidP="00121648">
      <w:pPr>
        <w:spacing w:after="0" w:line="240" w:lineRule="auto"/>
      </w:pPr>
      <w:r>
        <w:separator/>
      </w:r>
    </w:p>
  </w:footnote>
  <w:footnote w:type="continuationSeparator" w:id="0">
    <w:p w:rsidR="00302AD8" w:rsidRDefault="00302AD8" w:rsidP="0012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1794"/>
    <w:multiLevelType w:val="hybridMultilevel"/>
    <w:tmpl w:val="A8D2F630"/>
    <w:lvl w:ilvl="0" w:tplc="4AE23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351"/>
    <w:rsid w:val="000165A9"/>
    <w:rsid w:val="0004774B"/>
    <w:rsid w:val="000918E9"/>
    <w:rsid w:val="00100B61"/>
    <w:rsid w:val="00121648"/>
    <w:rsid w:val="001258C0"/>
    <w:rsid w:val="001A4ED6"/>
    <w:rsid w:val="001E26B8"/>
    <w:rsid w:val="002002CD"/>
    <w:rsid w:val="002A03A8"/>
    <w:rsid w:val="002E6351"/>
    <w:rsid w:val="002F1442"/>
    <w:rsid w:val="00302AD8"/>
    <w:rsid w:val="00330422"/>
    <w:rsid w:val="00496D50"/>
    <w:rsid w:val="00645CF9"/>
    <w:rsid w:val="006A0A41"/>
    <w:rsid w:val="00930645"/>
    <w:rsid w:val="009834B7"/>
    <w:rsid w:val="00AB3B82"/>
    <w:rsid w:val="00B96F67"/>
    <w:rsid w:val="00C66249"/>
    <w:rsid w:val="00C71523"/>
    <w:rsid w:val="00E442A9"/>
    <w:rsid w:val="00E91BD8"/>
    <w:rsid w:val="00EC41D6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335"/>
  <w15:docId w15:val="{C023EA95-7BB4-4BDA-A919-5C84A6D4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304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3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648"/>
  </w:style>
  <w:style w:type="paragraph" w:styleId="Zpat">
    <w:name w:val="footer"/>
    <w:basedOn w:val="Normln"/>
    <w:link w:val="ZpatChar"/>
    <w:uiPriority w:val="99"/>
    <w:unhideWhenUsed/>
    <w:rsid w:val="0012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648"/>
  </w:style>
  <w:style w:type="paragraph" w:styleId="Textbubliny">
    <w:name w:val="Balloon Text"/>
    <w:basedOn w:val="Normln"/>
    <w:link w:val="TextbublinyChar"/>
    <w:uiPriority w:val="99"/>
    <w:semiHidden/>
    <w:unhideWhenUsed/>
    <w:rsid w:val="0012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2017-05-24T21:55:00Z</cp:lastPrinted>
  <dcterms:created xsi:type="dcterms:W3CDTF">2017-05-22T19:48:00Z</dcterms:created>
  <dcterms:modified xsi:type="dcterms:W3CDTF">2017-05-24T21:56:00Z</dcterms:modified>
</cp:coreProperties>
</file>